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73" w:rsidRPr="002D4C72" w:rsidRDefault="00C93B73" w:rsidP="003E48FA">
      <w:pPr>
        <w:suppressAutoHyphens w:val="0"/>
        <w:jc w:val="right"/>
        <w:rPr>
          <w:sz w:val="26"/>
          <w:szCs w:val="26"/>
          <w:lang w:eastAsia="ru-RU"/>
        </w:rPr>
      </w:pPr>
      <w:r w:rsidRPr="002D4C72">
        <w:rPr>
          <w:sz w:val="26"/>
          <w:szCs w:val="26"/>
          <w:lang w:eastAsia="ru-RU"/>
        </w:rPr>
        <w:t>Приложение  4</w:t>
      </w:r>
    </w:p>
    <w:p w:rsidR="00C93B73" w:rsidRPr="002D4C72" w:rsidRDefault="00C93B73" w:rsidP="005432AB">
      <w:pPr>
        <w:suppressAutoHyphens w:val="0"/>
        <w:ind w:firstLine="567"/>
        <w:jc w:val="right"/>
        <w:rPr>
          <w:sz w:val="26"/>
          <w:szCs w:val="26"/>
          <w:lang w:eastAsia="ru-RU"/>
        </w:rPr>
      </w:pPr>
      <w:r w:rsidRPr="002D4C72">
        <w:rPr>
          <w:sz w:val="26"/>
          <w:szCs w:val="26"/>
          <w:lang w:eastAsia="ru-RU"/>
        </w:rPr>
        <w:t xml:space="preserve"> к решению Думы Советского района</w:t>
      </w:r>
    </w:p>
    <w:p w:rsidR="00C93B73" w:rsidRPr="002D4C72" w:rsidRDefault="00C93B73" w:rsidP="005432AB">
      <w:pPr>
        <w:jc w:val="right"/>
        <w:rPr>
          <w:sz w:val="26"/>
          <w:szCs w:val="26"/>
          <w:lang w:eastAsia="ru-RU"/>
        </w:rPr>
      </w:pPr>
      <w:r w:rsidRPr="002D4C72">
        <w:rPr>
          <w:sz w:val="26"/>
          <w:szCs w:val="26"/>
          <w:lang w:eastAsia="ru-RU"/>
        </w:rPr>
        <w:t>от «26» марта 2021 г. № 460</w:t>
      </w:r>
    </w:p>
    <w:p w:rsidR="00C93B73" w:rsidRPr="002D4C72" w:rsidRDefault="00C93B73" w:rsidP="005432AB">
      <w:pPr>
        <w:jc w:val="left"/>
        <w:rPr>
          <w:sz w:val="26"/>
          <w:szCs w:val="26"/>
          <w:lang w:eastAsia="ru-RU"/>
        </w:rPr>
      </w:pPr>
    </w:p>
    <w:p w:rsidR="00C93B73" w:rsidRPr="002D4C72" w:rsidRDefault="00C93B73" w:rsidP="00BD4E40">
      <w:pPr>
        <w:jc w:val="both"/>
        <w:rPr>
          <w:b/>
          <w:color w:val="00000A"/>
          <w:sz w:val="26"/>
          <w:szCs w:val="26"/>
          <w:lang w:eastAsia="ru-RU"/>
        </w:rPr>
      </w:pPr>
    </w:p>
    <w:p w:rsidR="00C93B73" w:rsidRPr="002D4C72" w:rsidRDefault="00C93B73" w:rsidP="00795BDF">
      <w:pPr>
        <w:rPr>
          <w:b/>
          <w:color w:val="00000A"/>
          <w:sz w:val="26"/>
          <w:szCs w:val="26"/>
          <w:lang w:eastAsia="ru-RU"/>
        </w:rPr>
      </w:pPr>
      <w:r w:rsidRPr="002D4C72">
        <w:rPr>
          <w:b/>
          <w:color w:val="00000A"/>
          <w:sz w:val="26"/>
          <w:szCs w:val="26"/>
          <w:lang w:eastAsia="ru-RU"/>
        </w:rPr>
        <w:t xml:space="preserve">Отчет </w:t>
      </w:r>
    </w:p>
    <w:p w:rsidR="00C93B73" w:rsidRPr="002D4C72" w:rsidRDefault="00C93B73" w:rsidP="00795BDF">
      <w:pPr>
        <w:rPr>
          <w:sz w:val="26"/>
          <w:szCs w:val="26"/>
        </w:rPr>
      </w:pPr>
      <w:r w:rsidRPr="002D4C72">
        <w:rPr>
          <w:b/>
          <w:color w:val="00000A"/>
          <w:sz w:val="26"/>
          <w:szCs w:val="26"/>
          <w:lang w:eastAsia="ru-RU"/>
        </w:rPr>
        <w:t xml:space="preserve">о реализации муниципальной программы Советского района </w:t>
      </w:r>
    </w:p>
    <w:p w:rsidR="00C93B73" w:rsidRPr="002D4C72" w:rsidRDefault="00C93B73" w:rsidP="00BD4E40">
      <w:pPr>
        <w:rPr>
          <w:b/>
          <w:sz w:val="26"/>
          <w:szCs w:val="26"/>
        </w:rPr>
      </w:pPr>
      <w:r w:rsidRPr="002D4C72">
        <w:rPr>
          <w:b/>
          <w:sz w:val="26"/>
          <w:szCs w:val="26"/>
        </w:rPr>
        <w:t xml:space="preserve">«Устойчивое развитие коренных малочисленных народов Севера, </w:t>
      </w:r>
    </w:p>
    <w:p w:rsidR="00C93B73" w:rsidRPr="002D4C72" w:rsidRDefault="00C93B73" w:rsidP="00BD4E40">
      <w:pPr>
        <w:rPr>
          <w:b/>
          <w:sz w:val="26"/>
          <w:szCs w:val="26"/>
        </w:rPr>
      </w:pPr>
      <w:r w:rsidRPr="002D4C72">
        <w:rPr>
          <w:b/>
          <w:sz w:val="26"/>
          <w:szCs w:val="26"/>
        </w:rPr>
        <w:t>проживающих в Советском районе»</w:t>
      </w:r>
    </w:p>
    <w:p w:rsidR="00C93B73" w:rsidRPr="002D4C72" w:rsidRDefault="00C93B73" w:rsidP="00B76F8D">
      <w:pPr>
        <w:rPr>
          <w:b/>
          <w:sz w:val="26"/>
          <w:szCs w:val="26"/>
        </w:rPr>
      </w:pPr>
      <w:r w:rsidRPr="002D4C72">
        <w:rPr>
          <w:b/>
          <w:sz w:val="26"/>
          <w:szCs w:val="26"/>
        </w:rPr>
        <w:t>за 2020 год</w:t>
      </w:r>
    </w:p>
    <w:p w:rsidR="00C93B73" w:rsidRPr="002D4C72" w:rsidRDefault="00C93B73" w:rsidP="00B76F8D">
      <w:pPr>
        <w:rPr>
          <w:sz w:val="26"/>
          <w:szCs w:val="26"/>
        </w:rPr>
      </w:pPr>
    </w:p>
    <w:p w:rsidR="00C93B73" w:rsidRPr="002D4C72" w:rsidRDefault="00C93B73" w:rsidP="002D4C72">
      <w:pPr>
        <w:tabs>
          <w:tab w:val="left" w:pos="709"/>
        </w:tabs>
        <w:spacing w:line="264" w:lineRule="auto"/>
        <w:ind w:firstLine="720"/>
        <w:jc w:val="both"/>
        <w:rPr>
          <w:sz w:val="26"/>
          <w:szCs w:val="26"/>
          <w:lang w:eastAsia="ru-RU"/>
        </w:rPr>
      </w:pPr>
      <w:r w:rsidRPr="002D4C72">
        <w:rPr>
          <w:b/>
          <w:sz w:val="26"/>
          <w:szCs w:val="26"/>
        </w:rPr>
        <w:t>1. Муниципальная программа</w:t>
      </w:r>
      <w:r w:rsidRPr="002D4C72">
        <w:rPr>
          <w:sz w:val="26"/>
          <w:szCs w:val="26"/>
        </w:rPr>
        <w:t xml:space="preserve"> «Устойчивое развитие коренных малочисленных народов Севера, проживающих в Советском районе» </w:t>
      </w:r>
      <w:r w:rsidRPr="002D4C72">
        <w:rPr>
          <w:sz w:val="26"/>
          <w:szCs w:val="26"/>
          <w:lang w:eastAsia="ru-RU"/>
        </w:rPr>
        <w:t xml:space="preserve">(далее - программа), утверждена постановлением администрации Советского района от 23.10.2018 № 2328 (с изменениями от 07.12.2020 № 2500). </w:t>
      </w:r>
    </w:p>
    <w:p w:rsidR="00C93B73" w:rsidRPr="002D4C72" w:rsidRDefault="00C93B73" w:rsidP="002D4C72">
      <w:pPr>
        <w:tabs>
          <w:tab w:val="left" w:pos="709"/>
        </w:tabs>
        <w:spacing w:line="264" w:lineRule="auto"/>
        <w:ind w:firstLine="720"/>
        <w:jc w:val="both"/>
        <w:rPr>
          <w:sz w:val="26"/>
          <w:szCs w:val="26"/>
          <w:lang w:eastAsia="ru-RU"/>
        </w:rPr>
      </w:pPr>
    </w:p>
    <w:p w:rsidR="00C93B73" w:rsidRPr="002D4C72" w:rsidRDefault="00C93B73" w:rsidP="002D4C72">
      <w:pPr>
        <w:spacing w:line="264" w:lineRule="auto"/>
        <w:ind w:firstLine="720"/>
        <w:jc w:val="both"/>
        <w:rPr>
          <w:sz w:val="26"/>
          <w:szCs w:val="26"/>
        </w:rPr>
      </w:pPr>
      <w:r w:rsidRPr="002D4C72">
        <w:rPr>
          <w:b/>
          <w:sz w:val="26"/>
          <w:szCs w:val="26"/>
        </w:rPr>
        <w:t>2. Цель программы:</w:t>
      </w:r>
      <w:r w:rsidRPr="002D4C72">
        <w:rPr>
          <w:sz w:val="26"/>
          <w:szCs w:val="26"/>
        </w:rPr>
        <w:t xml:space="preserve"> Создание условий для устойчивого развития коренных малочисленных народов Севера (далее - КМНС), проживающих в Советском районе.</w:t>
      </w:r>
    </w:p>
    <w:p w:rsidR="00C93B73" w:rsidRPr="002D4C72" w:rsidRDefault="00C93B73" w:rsidP="002D4C72">
      <w:pPr>
        <w:spacing w:line="264" w:lineRule="auto"/>
        <w:ind w:firstLine="720"/>
        <w:jc w:val="both"/>
        <w:rPr>
          <w:sz w:val="26"/>
          <w:szCs w:val="26"/>
        </w:rPr>
      </w:pPr>
    </w:p>
    <w:p w:rsidR="00C93B73" w:rsidRPr="002D4C72" w:rsidRDefault="00C93B73" w:rsidP="002D4C72">
      <w:pPr>
        <w:tabs>
          <w:tab w:val="left" w:pos="567"/>
        </w:tabs>
        <w:spacing w:line="264" w:lineRule="auto"/>
        <w:ind w:firstLine="720"/>
        <w:jc w:val="both"/>
        <w:rPr>
          <w:b/>
          <w:sz w:val="26"/>
          <w:szCs w:val="26"/>
        </w:rPr>
      </w:pPr>
      <w:r w:rsidRPr="002D4C72">
        <w:rPr>
          <w:b/>
          <w:sz w:val="26"/>
          <w:szCs w:val="26"/>
        </w:rPr>
        <w:t>Задачи программы:</w:t>
      </w:r>
    </w:p>
    <w:p w:rsidR="00C93B73" w:rsidRPr="002D4C72" w:rsidRDefault="00C93B73" w:rsidP="002D4C72">
      <w:pPr>
        <w:tabs>
          <w:tab w:val="left" w:pos="459"/>
        </w:tabs>
        <w:suppressAutoHyphens w:val="0"/>
        <w:spacing w:line="264" w:lineRule="auto"/>
        <w:ind w:firstLine="720"/>
        <w:jc w:val="both"/>
        <w:rPr>
          <w:sz w:val="26"/>
          <w:szCs w:val="26"/>
        </w:rPr>
      </w:pPr>
      <w:r w:rsidRPr="002D4C72">
        <w:rPr>
          <w:sz w:val="26"/>
          <w:szCs w:val="26"/>
        </w:rPr>
        <w:t>1.Сохранение и развитие территорий традиционного природопользования и традиционного образа жизни КМНС.</w:t>
      </w:r>
    </w:p>
    <w:p w:rsidR="00C93B73" w:rsidRPr="002D4C72" w:rsidRDefault="00C93B73" w:rsidP="002D4C72">
      <w:pPr>
        <w:tabs>
          <w:tab w:val="left" w:pos="459"/>
        </w:tabs>
        <w:suppressAutoHyphens w:val="0"/>
        <w:spacing w:line="264" w:lineRule="auto"/>
        <w:ind w:firstLine="720"/>
        <w:jc w:val="both"/>
        <w:rPr>
          <w:sz w:val="26"/>
          <w:szCs w:val="26"/>
        </w:rPr>
      </w:pPr>
      <w:r w:rsidRPr="002D4C72">
        <w:rPr>
          <w:sz w:val="26"/>
          <w:szCs w:val="26"/>
        </w:rPr>
        <w:t>2.Содействие сохранению и развитию духовного и национально-культурного наследия, национальных ремесел, развитие национальных видов спорта КМНС.</w:t>
      </w:r>
    </w:p>
    <w:p w:rsidR="00C93B73" w:rsidRPr="002D4C72" w:rsidRDefault="00C93B73" w:rsidP="002D4C72">
      <w:pPr>
        <w:tabs>
          <w:tab w:val="left" w:pos="1100"/>
        </w:tabs>
        <w:suppressAutoHyphens w:val="0"/>
        <w:spacing w:line="264" w:lineRule="auto"/>
        <w:ind w:firstLine="720"/>
        <w:jc w:val="both"/>
        <w:rPr>
          <w:sz w:val="26"/>
          <w:szCs w:val="26"/>
          <w:lang w:eastAsia="en-US"/>
        </w:rPr>
      </w:pPr>
      <w:r w:rsidRPr="002D4C72">
        <w:rPr>
          <w:sz w:val="26"/>
          <w:szCs w:val="26"/>
        </w:rPr>
        <w:t>3. Информирование населения Советского района о жизнедеятельности КМНС через средства массовой информации и информационно-коммуникационную сеть «Интернет».</w:t>
      </w:r>
    </w:p>
    <w:p w:rsidR="00C93B73" w:rsidRPr="002D4C72" w:rsidRDefault="00C93B73" w:rsidP="00EA2E75">
      <w:pPr>
        <w:ind w:firstLine="459"/>
        <w:jc w:val="both"/>
        <w:rPr>
          <w:sz w:val="26"/>
          <w:szCs w:val="26"/>
          <w:lang w:eastAsia="en-US"/>
        </w:rPr>
      </w:pPr>
    </w:p>
    <w:p w:rsidR="00C93B73" w:rsidRPr="002D4C72" w:rsidRDefault="00C93B73" w:rsidP="009D3BB0">
      <w:pPr>
        <w:rPr>
          <w:b/>
          <w:color w:val="00000A"/>
          <w:sz w:val="26"/>
          <w:szCs w:val="26"/>
          <w:lang w:eastAsia="ru-RU"/>
        </w:rPr>
      </w:pPr>
      <w:r w:rsidRPr="002D4C72">
        <w:rPr>
          <w:b/>
          <w:color w:val="00000A"/>
          <w:sz w:val="26"/>
          <w:szCs w:val="26"/>
          <w:lang w:eastAsia="ru-RU"/>
        </w:rPr>
        <w:t xml:space="preserve">3. Объемы и источники финансирования программы </w:t>
      </w:r>
      <w:r w:rsidRPr="002D4C72">
        <w:rPr>
          <w:sz w:val="26"/>
          <w:szCs w:val="26"/>
        </w:rPr>
        <w:t xml:space="preserve"> </w:t>
      </w:r>
      <w:r w:rsidRPr="002D4C72">
        <w:rPr>
          <w:b/>
          <w:color w:val="00000A"/>
          <w:sz w:val="26"/>
          <w:szCs w:val="26"/>
          <w:lang w:eastAsia="ru-RU"/>
        </w:rPr>
        <w:t>за 2020 год.</w:t>
      </w:r>
      <w:bookmarkStart w:id="0" w:name="_GoBack"/>
      <w:bookmarkEnd w:id="0"/>
    </w:p>
    <w:p w:rsidR="00C93B73" w:rsidRPr="002D4C72" w:rsidRDefault="00C93B73" w:rsidP="00B76F8D">
      <w:pPr>
        <w:ind w:firstLine="567"/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9635" w:type="dxa"/>
        <w:tblInd w:w="98" w:type="dxa"/>
        <w:tblLayout w:type="fixed"/>
        <w:tblCellMar>
          <w:left w:w="98" w:type="dxa"/>
        </w:tblCellMar>
        <w:tblLook w:val="0000"/>
      </w:tblPr>
      <w:tblGrid>
        <w:gridCol w:w="2211"/>
        <w:gridCol w:w="1617"/>
        <w:gridCol w:w="1559"/>
        <w:gridCol w:w="1417"/>
        <w:gridCol w:w="1560"/>
        <w:gridCol w:w="1271"/>
      </w:tblGrid>
      <w:tr w:rsidR="00C93B73" w:rsidRPr="002D4C72" w:rsidTr="003E48FA">
        <w:trPr>
          <w:trHeight w:val="1072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Годовые плановые назначения</w:t>
            </w: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*,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Профинан-сировано*,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  <w:lang w:eastAsia="ru-RU"/>
              </w:rPr>
              <w:t>Фактические расходы</w:t>
            </w:r>
            <w:r w:rsidRPr="002D4C72">
              <w:rPr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%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испол-нения к финанси- рованию</w:t>
            </w:r>
          </w:p>
        </w:tc>
      </w:tr>
      <w:tr w:rsidR="00C93B73" w:rsidRPr="002D4C72" w:rsidTr="003E48FA">
        <w:trPr>
          <w:trHeight w:val="536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795BDF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79,0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C93B73" w:rsidRPr="002D4C72" w:rsidTr="003E48FA">
        <w:trPr>
          <w:trHeight w:val="268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C93B73" w:rsidRPr="002D4C72" w:rsidTr="003E48FA">
        <w:trPr>
          <w:trHeight w:val="536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C93B73" w:rsidRPr="002D4C72" w:rsidTr="003E48FA">
        <w:trPr>
          <w:trHeight w:val="1072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</w:p>
          <w:p w:rsidR="00C93B73" w:rsidRPr="002D4C72" w:rsidRDefault="00C93B73" w:rsidP="00D23913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Ханты-Мансийского автономного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округа - Югры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78,0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795BDF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78,0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100</w:t>
            </w:r>
          </w:p>
        </w:tc>
      </w:tr>
      <w:tr w:rsidR="00C93B73" w:rsidRPr="002D4C72" w:rsidTr="003E48FA">
        <w:trPr>
          <w:trHeight w:val="536"/>
        </w:trPr>
        <w:tc>
          <w:tcPr>
            <w:tcW w:w="22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100</w:t>
            </w:r>
          </w:p>
        </w:tc>
      </w:tr>
    </w:tbl>
    <w:p w:rsidR="00C93B73" w:rsidRPr="002D4C72" w:rsidRDefault="00C93B73" w:rsidP="003E48FA">
      <w:pPr>
        <w:tabs>
          <w:tab w:val="left" w:pos="0"/>
          <w:tab w:val="left" w:pos="851"/>
        </w:tabs>
        <w:suppressAutoHyphens w:val="0"/>
        <w:jc w:val="left"/>
        <w:rPr>
          <w:b/>
          <w:sz w:val="26"/>
          <w:szCs w:val="26"/>
        </w:rPr>
      </w:pPr>
      <w:r w:rsidRPr="002D4C72">
        <w:rPr>
          <w:sz w:val="26"/>
          <w:szCs w:val="26"/>
          <w:lang w:eastAsia="ru-RU"/>
        </w:rPr>
        <w:t>*</w:t>
      </w:r>
      <w:r w:rsidRPr="002D4C72">
        <w:rPr>
          <w:sz w:val="26"/>
          <w:szCs w:val="26"/>
        </w:rPr>
        <w:t>- ( по данным Финансово-экономического  управления администрации Советского района)</w:t>
      </w:r>
    </w:p>
    <w:p w:rsidR="00C93B73" w:rsidRPr="002D4C72" w:rsidRDefault="00C93B73" w:rsidP="009804E7">
      <w:pPr>
        <w:rPr>
          <w:b/>
          <w:color w:val="00000A"/>
          <w:sz w:val="26"/>
          <w:szCs w:val="26"/>
          <w:lang w:eastAsia="ru-RU"/>
        </w:rPr>
      </w:pPr>
    </w:p>
    <w:p w:rsidR="00C93B73" w:rsidRPr="002D4C72" w:rsidRDefault="00C93B73" w:rsidP="009804E7">
      <w:pPr>
        <w:rPr>
          <w:b/>
          <w:color w:val="00000A"/>
          <w:sz w:val="26"/>
          <w:szCs w:val="26"/>
          <w:lang w:eastAsia="ru-RU"/>
        </w:rPr>
      </w:pPr>
      <w:r w:rsidRPr="002D4C72">
        <w:rPr>
          <w:b/>
          <w:color w:val="00000A"/>
          <w:sz w:val="26"/>
          <w:szCs w:val="26"/>
          <w:lang w:eastAsia="ru-RU"/>
        </w:rPr>
        <w:t>4. Выполнение мероприятий программы за 2020 год.</w:t>
      </w:r>
    </w:p>
    <w:p w:rsidR="00C93B73" w:rsidRPr="002D4C72" w:rsidRDefault="00C93B73" w:rsidP="00BC6D51">
      <w:pPr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9660" w:type="dxa"/>
        <w:tblInd w:w="98" w:type="dxa"/>
        <w:tblLayout w:type="fixed"/>
        <w:tblCellMar>
          <w:left w:w="98" w:type="dxa"/>
        </w:tblCellMar>
        <w:tblLook w:val="0000"/>
      </w:tblPr>
      <w:tblGrid>
        <w:gridCol w:w="567"/>
        <w:gridCol w:w="2977"/>
        <w:gridCol w:w="1418"/>
        <w:gridCol w:w="4698"/>
      </w:tblGrid>
      <w:tr w:rsidR="00C93B73" w:rsidRPr="002D4C72" w:rsidTr="003E48FA">
        <w:trPr>
          <w:trHeight w:val="76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№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Наименование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мероприятий программы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Факти-ческие расходы,</w:t>
            </w:r>
          </w:p>
          <w:p w:rsidR="00C93B73" w:rsidRPr="002D4C72" w:rsidRDefault="00C93B73" w:rsidP="00551CC9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Информация </w:t>
            </w:r>
          </w:p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Ведение реестра КМНС, проживающих на территории Советского района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51CC9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На территории Советского района проживают 347 граждан из числа коренных малочисленных народов Севера (далее – КМНС).</w:t>
            </w:r>
          </w:p>
          <w:p w:rsidR="00C93B73" w:rsidRPr="002D4C72" w:rsidRDefault="00C93B73" w:rsidP="0026270F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В 2020 году, совместно с местным отделением общественной организации ХМАО-Югры «Спасение Югры» проведена работа по актуализации сведений, внесенных в реестр КМНС, проживающих в Советском районе. 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uppressAutoHyphens w:val="0"/>
              <w:jc w:val="both"/>
              <w:rPr>
                <w:sz w:val="26"/>
                <w:szCs w:val="26"/>
                <w:lang w:eastAsia="en-US"/>
              </w:rPr>
            </w:pPr>
            <w:r w:rsidRPr="002D4C72">
              <w:rPr>
                <w:sz w:val="26"/>
                <w:szCs w:val="26"/>
                <w:lang w:eastAsia="en-US"/>
              </w:rPr>
              <w:t>Оказание консультационной, организационной и юридической поддержки при формировании общины КМНС и вопросам жизнедеятельности КМНС, проживающих на территории Советского района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0, 0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1D19AC">
            <w:pPr>
              <w:tabs>
                <w:tab w:val="left" w:pos="900"/>
              </w:tabs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В целях социально-экономической поддержки граждан из числа КМНС Советского района за восемь месяцев 2020 года оказана консультативная помощь 52 гражданам КМНС по вопросам обустройства ТПП, получения субсидий на приобретение материально-технических средств, улучшения жилищных условий, предоставления мер государственной, в том числе социальной поддержки;</w:t>
            </w:r>
          </w:p>
          <w:p w:rsidR="00C93B73" w:rsidRPr="002D4C72" w:rsidRDefault="00C93B73" w:rsidP="001D19AC">
            <w:pPr>
              <w:tabs>
                <w:tab w:val="left" w:pos="900"/>
              </w:tabs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В период действия режима повышенной готовности, связанного с распространением новой коронавирусной инфекции, муниципальным добровольческим корпусом в рамках регионального благотворительного проекта «Коробка добра» вручены 3 продуктовых набора и товары первой необходимости малообеспеченным гражданам, которые ведут традиционный образ жизни и проживают в ТТП. Срочной социальной помощью в виде продуктов питания и товаров первой необходимости обеспечена семья главы ТТП на р.Тапсуй.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Компенсация части затрат на приобретение материально-технических средств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22,8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1D19AC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В 2020 году в целях исполнения переданного отдельного государственного полномочия по участию в реализации государственной программы «Устойчивое развитие коренных малочисленных народов Севера» администрацией Советского района проведено заседание комиссии администрации Советского района по вопросам сохранения и развития традиционной хозяйственной деятельности КМНС, на котором рассмотрен вопрос предоставления субсидии пользователю ТТП на приобретение материально-технических средств. Заявителю выделена субсидия из бюджета автономного округа.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Приобретение медицинских аптечек первой доврачебной помощи для лиц из числа КМНС, проживающих на территориях традиционного хозяйствования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307E3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Приказом Департамента социального развития администрации Советского района от 28.08.2020 № 180 «О передаче денежных средств» предоставлена аптечка первой доврачебной помощи семье КМНС, проживающих на территориях традиционного хозяйствования.</w:t>
            </w:r>
          </w:p>
          <w:p w:rsidR="00C93B73" w:rsidRPr="002D4C72" w:rsidRDefault="00C93B73" w:rsidP="001D19AC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Приобретены лекарственные профилактические и противовирусные препараты для 1 семьи ТТП.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5. 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uppressAutoHyphens w:val="0"/>
              <w:jc w:val="both"/>
              <w:rPr>
                <w:sz w:val="26"/>
                <w:szCs w:val="26"/>
                <w:lang w:eastAsia="en-US"/>
              </w:rPr>
            </w:pPr>
            <w:r w:rsidRPr="002D4C72">
              <w:rPr>
                <w:sz w:val="26"/>
                <w:szCs w:val="26"/>
                <w:lang w:eastAsia="en-US"/>
              </w:rPr>
              <w:t>Организация и проведение этнографической программы для обучающихся общеобразова-тельных учебных заведений Советского района «Я – Югра!»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7B110E">
            <w:pPr>
              <w:snapToGrid w:val="0"/>
              <w:jc w:val="both"/>
              <w:rPr>
                <w:sz w:val="26"/>
                <w:szCs w:val="26"/>
                <w:lang w:eastAsia="en-US"/>
              </w:rPr>
            </w:pPr>
            <w:r w:rsidRPr="002D4C72">
              <w:rPr>
                <w:sz w:val="26"/>
                <w:szCs w:val="26"/>
              </w:rPr>
              <w:t>В связи с введением режима повышенной готовности, связанного с распространением новой коронавирусной инфекции (COVID-2019), в соответствии постановлениями Губернатора Ханты-Мансийского автономного округа - Югры «О дополнительных мерах по снижению рисков распространения новой коронавирусной инфекции (COVID-2019) в Ханты-Мансийском автономном округе – Югре», на фоне рисков из-за пандемии коронавируса, мероприятия не проводились.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6. 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Организация и проведение на территории Советского района национального праздника «Вороний день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 В условиях режима повышенной повышенной готовности, связанного с распространением новой коронавирусной инфекции проводилась онлайн-экскурсия «Традиционный праздник «Вороний день» в социальных сетях, где все желающие могли познакомиться с традициями, обычаями, легендами национального праздника КМНС.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Организация и проведение на территории Советского района Международного Дня коренных народов мира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A81545">
            <w:pPr>
              <w:pStyle w:val="western"/>
              <w:ind w:right="45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9 августа 2020 года три представителя КМНС Советского района приняли участие в онлайн-мастер-классе по игре в хантыйские шахматы «Топис», приуроченного ко Дню коренных народов мира, с участием Губернатора ХМАО-Югры.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Участие в окружных мероприятиях, направленных на сохранение и развитие традиционной культуры КМНС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A81545">
            <w:pPr>
              <w:pStyle w:val="western"/>
              <w:ind w:right="45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В марте 2020 г. представители местного отделения общественной организации ХМАО-Югры «Спасение Югры», специалисты администрации Советского района приняли участие в заседании Совета КМНС при Правительстве ХМАО-Югры, где обсуждался вопрос реконструкции мостовых переходов через реки Тапсуй и Манья, расположенных в границах ТТП Советского района. В августе 2020 года представители КМНС принимали участие в заседании Общественного совета по реализации Стратегии социально-экономического развития Ханты-мансийского автономного округа-Югры до 2030 года при Губернаторе Ханты-Мансийского автономного округа-Югры, где рассматривался вопрос «О реализации государственной программы Ханты-Мансийского автономного округа-Югры «Устойчивое развитие коренных малочисленных народов Севера».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Организация и проведение Совета представителей КМНС при главе Советского района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37E44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Состоялось 2 заседания Совета представителей КМНС при главе Советского района (21.07.2020), рассмотрены 3 вопроса.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 xml:space="preserve">Организация выставок этнографической направленности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37E44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 xml:space="preserve">  За отчетный период проведены:</w:t>
            </w:r>
          </w:p>
          <w:p w:rsidR="00C93B73" w:rsidRPr="002D4C72" w:rsidRDefault="00C93B73" w:rsidP="00537E44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- заседание клубного объединения «Сотын мир» (Счастливый народ);</w:t>
            </w:r>
          </w:p>
          <w:p w:rsidR="00C93B73" w:rsidRPr="002D4C72" w:rsidRDefault="00C93B73" w:rsidP="00537E44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- 2 заседания клубного объединения «ЮРТ» (44 чел.);</w:t>
            </w:r>
          </w:p>
          <w:p w:rsidR="00C93B73" w:rsidRPr="002D4C72" w:rsidRDefault="00C93B73" w:rsidP="00537E44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- 25 практических занятий (мастер-классы): «Художественные ремесла Югры» (375 участников), «Тайны Северных узоров» (158 участников);</w:t>
            </w:r>
          </w:p>
          <w:p w:rsidR="00C93B73" w:rsidRPr="002D4C72" w:rsidRDefault="00C93B73" w:rsidP="008F6ED1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- дистанционный конкурс декоративно-прикладного творчества «Сувенирная ворона» в рамках празднования национального праздника КМНС «Вороний день» (78 чел. представили 33 работы).</w:t>
            </w:r>
          </w:p>
          <w:p w:rsidR="00C93B73" w:rsidRPr="002D4C72" w:rsidRDefault="00C93B73" w:rsidP="005F4701">
            <w:pPr>
              <w:jc w:val="both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 xml:space="preserve">С целью сохранения и популяризации традиционной культуры КМНС в социальных сетях и на сайтах муниципальных учреждений культуры в онлайн-режиме проведены национальный районный праздник «Вороний день» и международный день коренных народов мира; опубликовано 90 информационных материалов. Охват виртуальными выставками и мероприятиями составил более 9 тыс.чел. 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Публикации статей о жизнедеятельности КМНС в средствах массовой информации.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2D4C72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Проводилась информационная поддержка граждан из числа КМНС, посредством размещения 7 публикаций в газете «Первая Советская, 19 сюжетов на телеканале «Первый Советский».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Размещение информационных материалов о жизнедеятельности КМНС официальном сайте Советского района в информационно-телекоммуникационной сети «Интернет»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2D4C72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Размещено 36 информационных материалов в разделе «КМНС» на сайте Советского района</w:t>
            </w:r>
          </w:p>
        </w:tc>
      </w:tr>
      <w:tr w:rsidR="00C93B73" w:rsidRPr="002D4C72" w:rsidTr="003E48FA">
        <w:trPr>
          <w:trHeight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D2391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Единовременная помощь гражданам КМНС, учтенным в Реестре территорий традиционного природопользования регионального значения ХМАО-Югры.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rPr>
                <w:color w:val="000000"/>
                <w:sz w:val="26"/>
                <w:szCs w:val="26"/>
                <w:lang w:eastAsia="ru-RU"/>
              </w:rPr>
            </w:pPr>
            <w:r w:rsidRPr="002D4C72">
              <w:rPr>
                <w:color w:val="000000"/>
                <w:sz w:val="26"/>
                <w:szCs w:val="26"/>
                <w:lang w:eastAsia="ru-RU"/>
              </w:rPr>
              <w:t>55,2</w:t>
            </w:r>
          </w:p>
        </w:tc>
        <w:tc>
          <w:tcPr>
            <w:tcW w:w="4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C93B73" w:rsidRPr="002D4C72" w:rsidRDefault="00C93B73" w:rsidP="00551CC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2D4C72">
              <w:rPr>
                <w:color w:val="00000A"/>
                <w:sz w:val="26"/>
                <w:szCs w:val="26"/>
                <w:lang w:eastAsia="ru-RU"/>
              </w:rPr>
              <w:t>В 2020 году 12 гражданам КМНС, внесенных в реестр ТТП, предоставлена единовременная помощь из резервного фонда Правительства ХМАО-Югры в виде продуктовых наборов.</w:t>
            </w:r>
          </w:p>
        </w:tc>
      </w:tr>
    </w:tbl>
    <w:p w:rsidR="00C93B73" w:rsidRPr="002D4C72" w:rsidRDefault="00C93B73" w:rsidP="00551CC9">
      <w:pPr>
        <w:jc w:val="both"/>
        <w:rPr>
          <w:sz w:val="26"/>
          <w:szCs w:val="26"/>
        </w:rPr>
      </w:pPr>
    </w:p>
    <w:p w:rsidR="00C93B73" w:rsidRPr="002D4C72" w:rsidRDefault="00C93B73" w:rsidP="002D4C72">
      <w:pPr>
        <w:rPr>
          <w:b/>
          <w:color w:val="00000A"/>
          <w:sz w:val="26"/>
          <w:szCs w:val="26"/>
          <w:lang w:eastAsia="ru-RU"/>
        </w:rPr>
      </w:pPr>
      <w:r w:rsidRPr="002D4C72">
        <w:rPr>
          <w:b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 за 2020 год.</w:t>
      </w:r>
    </w:p>
    <w:p w:rsidR="00C93B73" w:rsidRPr="002D4C72" w:rsidRDefault="00C93B73" w:rsidP="00C86A81">
      <w:pPr>
        <w:ind w:firstLine="567"/>
        <w:jc w:val="both"/>
        <w:rPr>
          <w:color w:val="00000A"/>
          <w:sz w:val="26"/>
          <w:szCs w:val="26"/>
          <w:lang w:eastAsia="ru-RU"/>
        </w:rPr>
      </w:pPr>
    </w:p>
    <w:tbl>
      <w:tblPr>
        <w:tblW w:w="9695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567"/>
        <w:gridCol w:w="3969"/>
        <w:gridCol w:w="1560"/>
        <w:gridCol w:w="1842"/>
        <w:gridCol w:w="1757"/>
      </w:tblGrid>
      <w:tr w:rsidR="00C93B73" w:rsidRPr="002D4C72" w:rsidTr="003E48FA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2D4C72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4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2D4C72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7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sz w:val="26"/>
                <w:szCs w:val="26"/>
                <w:lang w:eastAsia="ru-RU"/>
              </w:rPr>
              <w:t>(%)</w:t>
            </w:r>
          </w:p>
        </w:tc>
      </w:tr>
      <w:tr w:rsidR="00C93B73" w:rsidRPr="002D4C72" w:rsidTr="003E48FA">
        <w:trPr>
          <w:trHeight w:val="856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7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Количество представителей КМНС, ведущих традиционный образ жизни и занимающихся традиционными видами деятельности (человек)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Количество посещений событийных мероприятий (единиц)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1600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9000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562,5</w:t>
            </w: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Количество районных мероприятий, направленных на сохранение возрождение традиционной культуры (единиц)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5F4701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Количество представителей КМНС, которым предоставлены меры поддержки  (человек)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5F4701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222BD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 xml:space="preserve">Количество представителей КМНС, участвующих </w:t>
            </w:r>
          </w:p>
          <w:p w:rsidR="00C93B73" w:rsidRPr="002D4C72" w:rsidRDefault="00C93B73" w:rsidP="00222BD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в мероприятиях по сохранению и возрождению традиционной культуры, народных промыслов (человек)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5F4701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93,7</w:t>
            </w:r>
          </w:p>
        </w:tc>
      </w:tr>
      <w:tr w:rsidR="00C93B73" w:rsidRPr="002D4C72" w:rsidTr="003E48FA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tabs>
                <w:tab w:val="left" w:pos="1620"/>
              </w:tabs>
              <w:autoSpaceDE w:val="0"/>
              <w:ind w:left="-113" w:right="-113"/>
              <w:rPr>
                <w:sz w:val="26"/>
                <w:szCs w:val="26"/>
                <w:lang w:eastAsia="ru-RU"/>
              </w:rPr>
            </w:pPr>
            <w:r w:rsidRPr="002D4C72">
              <w:rPr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222BD3">
            <w:pPr>
              <w:tabs>
                <w:tab w:val="left" w:pos="1620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Количество публикаций в средствах массовой информации, информационных брошюр, буклетов (единиц)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sz w:val="26"/>
                <w:szCs w:val="26"/>
              </w:rPr>
            </w:pPr>
            <w:r w:rsidRPr="002D4C72">
              <w:rPr>
                <w:sz w:val="26"/>
                <w:szCs w:val="26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3" w:rsidRPr="002D4C72" w:rsidRDefault="00C93B73" w:rsidP="00D23913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2D4C72">
              <w:rPr>
                <w:kern w:val="1"/>
                <w:sz w:val="26"/>
                <w:szCs w:val="26"/>
                <w:lang w:eastAsia="en-US"/>
              </w:rPr>
              <w:t>107,2</w:t>
            </w:r>
          </w:p>
        </w:tc>
      </w:tr>
    </w:tbl>
    <w:p w:rsidR="00C93B73" w:rsidRPr="002D4C72" w:rsidRDefault="00C93B73" w:rsidP="00551CC9">
      <w:pPr>
        <w:jc w:val="both"/>
        <w:rPr>
          <w:sz w:val="26"/>
          <w:szCs w:val="26"/>
        </w:rPr>
      </w:pPr>
    </w:p>
    <w:p w:rsidR="00C93B73" w:rsidRPr="002D4C72" w:rsidRDefault="00C93B73" w:rsidP="002D4C72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highlight w:val="yellow"/>
          <w:lang w:eastAsia="ar-SA"/>
        </w:rPr>
      </w:pPr>
      <w:r w:rsidRPr="002D4C72">
        <w:rPr>
          <w:sz w:val="26"/>
          <w:szCs w:val="26"/>
        </w:rPr>
        <w:t>*</w:t>
      </w:r>
      <w:r w:rsidRPr="002D4C72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C93B73" w:rsidRPr="002D4C72" w:rsidRDefault="00C93B73" w:rsidP="002D4C72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lang w:eastAsia="ar-SA"/>
        </w:rPr>
      </w:pPr>
      <w:r w:rsidRPr="002D4C72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C93B73" w:rsidRPr="002D4C72" w:rsidRDefault="00C93B73" w:rsidP="005432AB">
      <w:pPr>
        <w:tabs>
          <w:tab w:val="num" w:pos="1080"/>
        </w:tabs>
        <w:spacing w:line="276" w:lineRule="auto"/>
        <w:jc w:val="both"/>
        <w:rPr>
          <w:sz w:val="26"/>
          <w:szCs w:val="26"/>
          <w:lang w:eastAsia="ar-SA"/>
        </w:rPr>
      </w:pPr>
    </w:p>
    <w:p w:rsidR="00C93B73" w:rsidRPr="002D4C72" w:rsidRDefault="00C93B73" w:rsidP="005432AB">
      <w:pPr>
        <w:suppressAutoHyphens w:val="0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D4C72">
        <w:rPr>
          <w:b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  <w:r w:rsidRPr="002D4C72">
        <w:rPr>
          <w:sz w:val="26"/>
          <w:szCs w:val="26"/>
          <w:lang w:eastAsia="ru-RU"/>
        </w:rPr>
        <w:t xml:space="preserve"> </w:t>
      </w:r>
    </w:p>
    <w:p w:rsidR="00C93B73" w:rsidRPr="002D4C72" w:rsidRDefault="00C93B73" w:rsidP="005432AB">
      <w:pPr>
        <w:suppressAutoHyphens w:val="0"/>
        <w:spacing w:line="276" w:lineRule="auto"/>
        <w:ind w:firstLine="709"/>
        <w:jc w:val="both"/>
        <w:rPr>
          <w:rFonts w:eastAsia="SimSun"/>
          <w:b/>
          <w:bCs/>
          <w:iCs/>
          <w:sz w:val="26"/>
          <w:szCs w:val="26"/>
          <w:lang w:eastAsia="ru-RU"/>
        </w:rPr>
      </w:pPr>
    </w:p>
    <w:p w:rsidR="00C93B73" w:rsidRPr="002D4C72" w:rsidRDefault="00C93B73" w:rsidP="005432AB">
      <w:pPr>
        <w:suppressAutoHyphens w:val="0"/>
        <w:spacing w:line="276" w:lineRule="auto"/>
        <w:ind w:firstLine="709"/>
        <w:jc w:val="both"/>
        <w:rPr>
          <w:kern w:val="1"/>
          <w:sz w:val="26"/>
          <w:szCs w:val="26"/>
        </w:rPr>
      </w:pPr>
      <w:r w:rsidRPr="002D4C72">
        <w:rPr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2D4C72">
        <w:rPr>
          <w:rFonts w:eastAsia="SimSun"/>
          <w:bCs/>
          <w:iCs/>
          <w:sz w:val="26"/>
          <w:szCs w:val="26"/>
          <w:lang w:eastAsia="ru-RU"/>
        </w:rPr>
        <w:t>«</w:t>
      </w:r>
      <w:r w:rsidRPr="002D4C72">
        <w:rPr>
          <w:sz w:val="26"/>
          <w:szCs w:val="26"/>
          <w:lang w:eastAsia="ru-RU"/>
        </w:rPr>
        <w:t>О Методике оценки эффективности</w:t>
      </w:r>
      <w:r w:rsidRPr="002D4C72">
        <w:rPr>
          <w:rFonts w:eastAsia="SimSun"/>
          <w:bCs/>
          <w:iCs/>
          <w:sz w:val="26"/>
          <w:szCs w:val="26"/>
          <w:lang w:eastAsia="ru-RU"/>
        </w:rPr>
        <w:t xml:space="preserve"> </w:t>
      </w:r>
      <w:r w:rsidRPr="002D4C72">
        <w:rPr>
          <w:color w:val="000000"/>
          <w:sz w:val="26"/>
          <w:szCs w:val="26"/>
          <w:lang w:eastAsia="ru-RU"/>
        </w:rPr>
        <w:t xml:space="preserve">реализации </w:t>
      </w:r>
      <w:r w:rsidRPr="002D4C72">
        <w:rPr>
          <w:sz w:val="26"/>
          <w:szCs w:val="26"/>
          <w:lang w:eastAsia="ru-RU"/>
        </w:rPr>
        <w:t>муниципальных программ Советского района</w:t>
      </w:r>
      <w:r w:rsidRPr="002D4C72">
        <w:rPr>
          <w:rFonts w:eastAsia="SimSun"/>
          <w:bCs/>
          <w:iCs/>
          <w:sz w:val="26"/>
          <w:szCs w:val="26"/>
          <w:lang w:eastAsia="ru-RU"/>
        </w:rPr>
        <w:t xml:space="preserve">» </w:t>
      </w:r>
      <w:r w:rsidRPr="002D4C72">
        <w:rPr>
          <w:color w:val="00000A"/>
          <w:kern w:val="1"/>
          <w:sz w:val="26"/>
          <w:szCs w:val="26"/>
        </w:rPr>
        <w:t xml:space="preserve">(с изменениями от 31.12.2019 № 452-р) </w:t>
      </w:r>
      <w:r w:rsidRPr="002D4C72">
        <w:rPr>
          <w:rFonts w:eastAsia="SimSun"/>
          <w:bCs/>
          <w:iCs/>
          <w:kern w:val="1"/>
          <w:sz w:val="26"/>
          <w:szCs w:val="26"/>
          <w:lang w:eastAsia="ru-RU"/>
        </w:rPr>
        <w:t xml:space="preserve">  </w:t>
      </w:r>
      <w:r w:rsidRPr="002D4C72">
        <w:rPr>
          <w:rFonts w:eastAsia="SimSun"/>
          <w:bCs/>
          <w:iCs/>
          <w:sz w:val="26"/>
          <w:szCs w:val="26"/>
          <w:lang w:eastAsia="ru-RU"/>
        </w:rPr>
        <w:t xml:space="preserve">программа </w:t>
      </w:r>
      <w:r w:rsidRPr="002D4C72">
        <w:rPr>
          <w:sz w:val="26"/>
          <w:szCs w:val="26"/>
          <w:lang w:eastAsia="ru-RU"/>
        </w:rPr>
        <w:t>оценивается как «эффективная» (значение балльной интегральной оценки составляет – 9,4 балла).</w:t>
      </w:r>
      <w:r w:rsidRPr="002D4C72">
        <w:rPr>
          <w:kern w:val="1"/>
          <w:sz w:val="26"/>
          <w:szCs w:val="26"/>
        </w:rPr>
        <w:t xml:space="preserve"> </w:t>
      </w:r>
    </w:p>
    <w:p w:rsidR="00C93B73" w:rsidRPr="002D4C72" w:rsidRDefault="00C93B73" w:rsidP="00551CC9">
      <w:pPr>
        <w:jc w:val="both"/>
        <w:rPr>
          <w:sz w:val="26"/>
          <w:szCs w:val="26"/>
        </w:rPr>
      </w:pPr>
    </w:p>
    <w:p w:rsidR="00C93B73" w:rsidRPr="002D4C72" w:rsidRDefault="00C93B73" w:rsidP="00551CC9">
      <w:pPr>
        <w:jc w:val="both"/>
        <w:rPr>
          <w:sz w:val="26"/>
          <w:szCs w:val="26"/>
        </w:rPr>
      </w:pPr>
    </w:p>
    <w:sectPr w:rsidR="00C93B73" w:rsidRPr="002D4C72" w:rsidSect="002D4C72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422EC"/>
    <w:multiLevelType w:val="hybridMultilevel"/>
    <w:tmpl w:val="2918E7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21060C8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644"/>
    <w:rsid w:val="000533ED"/>
    <w:rsid w:val="00082644"/>
    <w:rsid w:val="000A6AE3"/>
    <w:rsid w:val="001364E3"/>
    <w:rsid w:val="001B359F"/>
    <w:rsid w:val="001C35B4"/>
    <w:rsid w:val="001D19AC"/>
    <w:rsid w:val="001D3A07"/>
    <w:rsid w:val="001E4ADB"/>
    <w:rsid w:val="00205DD6"/>
    <w:rsid w:val="00222BD3"/>
    <w:rsid w:val="0026270F"/>
    <w:rsid w:val="002A3884"/>
    <w:rsid w:val="002D4C72"/>
    <w:rsid w:val="00307E3A"/>
    <w:rsid w:val="00351590"/>
    <w:rsid w:val="00353EA1"/>
    <w:rsid w:val="003E48FA"/>
    <w:rsid w:val="003F1878"/>
    <w:rsid w:val="00434E4D"/>
    <w:rsid w:val="0044577F"/>
    <w:rsid w:val="0048590E"/>
    <w:rsid w:val="0053671A"/>
    <w:rsid w:val="00537E44"/>
    <w:rsid w:val="005432AB"/>
    <w:rsid w:val="00545608"/>
    <w:rsid w:val="00551CC9"/>
    <w:rsid w:val="005F4701"/>
    <w:rsid w:val="00627894"/>
    <w:rsid w:val="0065504F"/>
    <w:rsid w:val="00744B9C"/>
    <w:rsid w:val="00790CEE"/>
    <w:rsid w:val="00795BDF"/>
    <w:rsid w:val="007B110E"/>
    <w:rsid w:val="007B6ECD"/>
    <w:rsid w:val="00896ECD"/>
    <w:rsid w:val="008A3D46"/>
    <w:rsid w:val="008A5EA5"/>
    <w:rsid w:val="008E151A"/>
    <w:rsid w:val="008F6ED1"/>
    <w:rsid w:val="00912756"/>
    <w:rsid w:val="00960787"/>
    <w:rsid w:val="009804E7"/>
    <w:rsid w:val="00985429"/>
    <w:rsid w:val="009D3BB0"/>
    <w:rsid w:val="00A029F7"/>
    <w:rsid w:val="00A02EA4"/>
    <w:rsid w:val="00A32C97"/>
    <w:rsid w:val="00A40CB2"/>
    <w:rsid w:val="00A80788"/>
    <w:rsid w:val="00A81545"/>
    <w:rsid w:val="00AA0C8A"/>
    <w:rsid w:val="00AA6747"/>
    <w:rsid w:val="00B11DC5"/>
    <w:rsid w:val="00B64AE0"/>
    <w:rsid w:val="00B76F8D"/>
    <w:rsid w:val="00B90BDB"/>
    <w:rsid w:val="00BA10FF"/>
    <w:rsid w:val="00BC51BB"/>
    <w:rsid w:val="00BC6D51"/>
    <w:rsid w:val="00BD4E40"/>
    <w:rsid w:val="00BD77D9"/>
    <w:rsid w:val="00C57C44"/>
    <w:rsid w:val="00C86A81"/>
    <w:rsid w:val="00C93B73"/>
    <w:rsid w:val="00D23913"/>
    <w:rsid w:val="00D41CE8"/>
    <w:rsid w:val="00D5753F"/>
    <w:rsid w:val="00DA31AD"/>
    <w:rsid w:val="00E63134"/>
    <w:rsid w:val="00E96819"/>
    <w:rsid w:val="00EA2E75"/>
    <w:rsid w:val="00F3638C"/>
    <w:rsid w:val="00FC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F8D"/>
    <w:pPr>
      <w:suppressAutoHyphens/>
      <w:jc w:val="center"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B76F8D"/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4457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77F"/>
    <w:rPr>
      <w:rFonts w:ascii="Tahoma" w:hAnsi="Tahoma" w:cs="Tahoma"/>
      <w:sz w:val="16"/>
      <w:szCs w:val="16"/>
      <w:lang w:eastAsia="zh-CN"/>
    </w:rPr>
  </w:style>
  <w:style w:type="paragraph" w:customStyle="1" w:styleId="western">
    <w:name w:val="western"/>
    <w:basedOn w:val="Normal"/>
    <w:uiPriority w:val="99"/>
    <w:rsid w:val="0065504F"/>
    <w:pPr>
      <w:suppressAutoHyphens w:val="0"/>
      <w:spacing w:before="100" w:beforeAutospacing="1"/>
      <w:jc w:val="both"/>
    </w:pPr>
    <w:rPr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D4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6</Pages>
  <Words>1519</Words>
  <Characters>8659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cp:keywords/>
  <dc:description/>
  <cp:lastModifiedBy>FuckYouBill</cp:lastModifiedBy>
  <cp:revision>6</cp:revision>
  <cp:lastPrinted>2021-02-01T12:51:00Z</cp:lastPrinted>
  <dcterms:created xsi:type="dcterms:W3CDTF">2021-02-01T12:58:00Z</dcterms:created>
  <dcterms:modified xsi:type="dcterms:W3CDTF">2021-03-26T09:17:00Z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